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23" w:rsidRPr="00532623" w:rsidRDefault="00532623" w:rsidP="00532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623">
        <w:rPr>
          <w:rFonts w:ascii="Times New Roman" w:hAnsi="Times New Roman" w:cs="Times New Roman"/>
          <w:sz w:val="28"/>
          <w:szCs w:val="28"/>
        </w:rPr>
        <w:t>ИНСТРУКЦИЯ ПО ПРОВЕДЕНИЮ С – ВИТАМИНИЗАЦИИ</w:t>
      </w:r>
    </w:p>
    <w:p w:rsidR="00532623" w:rsidRPr="00532623" w:rsidRDefault="00532623" w:rsidP="0053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623" w:rsidRPr="00532623" w:rsidRDefault="00532623" w:rsidP="0053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С–</w:t>
      </w:r>
      <w:r w:rsidRPr="00532623">
        <w:rPr>
          <w:rFonts w:ascii="Times New Roman" w:hAnsi="Times New Roman" w:cs="Times New Roman"/>
          <w:sz w:val="28"/>
          <w:szCs w:val="28"/>
        </w:rPr>
        <w:t>витаминизация питания проводится круглогодично в организованных коллективах.</w:t>
      </w:r>
    </w:p>
    <w:p w:rsidR="00532623" w:rsidRPr="00532623" w:rsidRDefault="00532623" w:rsidP="0053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23">
        <w:rPr>
          <w:rFonts w:ascii="Times New Roman" w:hAnsi="Times New Roman" w:cs="Times New Roman"/>
          <w:sz w:val="28"/>
          <w:szCs w:val="28"/>
        </w:rPr>
        <w:tab/>
        <w:t>Аскорбиновая кислота вводится из расчёта суточной нормы потребности в витамине С: 60 мг для детей в возрасте с 7 до 11 лет; 70 мг для детей в возрасте с 11 лет и старше.</w:t>
      </w:r>
    </w:p>
    <w:p w:rsidR="00532623" w:rsidRDefault="00532623" w:rsidP="0053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23">
        <w:rPr>
          <w:rFonts w:ascii="Times New Roman" w:hAnsi="Times New Roman" w:cs="Times New Roman"/>
          <w:sz w:val="28"/>
          <w:szCs w:val="28"/>
        </w:rPr>
        <w:t>Предпочтительнее витаминизировать сладкие блюда</w:t>
      </w:r>
      <w:r>
        <w:rPr>
          <w:rFonts w:ascii="Times New Roman" w:hAnsi="Times New Roman" w:cs="Times New Roman"/>
          <w:sz w:val="28"/>
          <w:szCs w:val="28"/>
        </w:rPr>
        <w:t xml:space="preserve"> обеда.</w:t>
      </w:r>
    </w:p>
    <w:p w:rsidR="00532623" w:rsidRPr="00532623" w:rsidRDefault="00532623" w:rsidP="00532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одноразового горячего питания витаминизируется</w:t>
      </w:r>
      <w:r w:rsidRPr="0053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532623">
        <w:rPr>
          <w:rFonts w:ascii="Times New Roman" w:hAnsi="Times New Roman" w:cs="Times New Roman"/>
          <w:sz w:val="28"/>
          <w:szCs w:val="28"/>
        </w:rPr>
        <w:t>чай.</w:t>
      </w:r>
    </w:p>
    <w:p w:rsidR="00532623" w:rsidRPr="00532623" w:rsidRDefault="00532623" w:rsidP="0053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23">
        <w:rPr>
          <w:rFonts w:ascii="Times New Roman" w:hAnsi="Times New Roman" w:cs="Times New Roman"/>
          <w:sz w:val="28"/>
          <w:szCs w:val="28"/>
        </w:rPr>
        <w:tab/>
        <w:t>Витаминизация проводится на пищеблоке медицинской сестрой.</w:t>
      </w:r>
    </w:p>
    <w:p w:rsidR="00532623" w:rsidRPr="00532623" w:rsidRDefault="00532623" w:rsidP="0053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23">
        <w:rPr>
          <w:rFonts w:ascii="Times New Roman" w:hAnsi="Times New Roman" w:cs="Times New Roman"/>
          <w:sz w:val="28"/>
          <w:szCs w:val="28"/>
        </w:rPr>
        <w:tab/>
        <w:t>При витаминизации сладких блюд, аскорбиновую кислоту (таблетки или порошок), рассчитанную по числу порций, кладут в чистую тарелку, куда заранее налито небольшое количество (100-200 мл) жидкой части блюда, подлежащего витаминизации, и растворяют при помешивании ложкой, после чего выливают в общую массу блюда, перемешивая половником; тарелку ополаскивают жидкой частью этого блюда, которую тоже выливают в общую массу блюда. При витаминизации киселей аскорбиновую кислоту вводят в жидкость, в которой размешивают картофельную муку.</w:t>
      </w:r>
    </w:p>
    <w:p w:rsidR="00532623" w:rsidRPr="00532623" w:rsidRDefault="00532623" w:rsidP="00532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23">
        <w:rPr>
          <w:rFonts w:ascii="Times New Roman" w:hAnsi="Times New Roman" w:cs="Times New Roman"/>
          <w:sz w:val="28"/>
          <w:szCs w:val="28"/>
        </w:rPr>
        <w:tab/>
        <w:t>Витаминизация готовых блюд проводится непосредственно перед их раздачей. Аскорбиновую кислоту, вводят в блюдо после его охлаждения до температуры 15</w:t>
      </w:r>
      <w:r w:rsidRPr="0053262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32623">
        <w:rPr>
          <w:rFonts w:ascii="Times New Roman" w:hAnsi="Times New Roman" w:cs="Times New Roman"/>
          <w:sz w:val="28"/>
          <w:szCs w:val="28"/>
        </w:rPr>
        <w:t>С для компотов и 35</w:t>
      </w:r>
      <w:bookmarkStart w:id="0" w:name="_GoBack"/>
      <w:r w:rsidRPr="0053262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bookmarkEnd w:id="0"/>
      <w:r w:rsidRPr="00532623">
        <w:rPr>
          <w:rFonts w:ascii="Times New Roman" w:hAnsi="Times New Roman" w:cs="Times New Roman"/>
          <w:sz w:val="28"/>
          <w:szCs w:val="28"/>
        </w:rPr>
        <w:t>С для киселей. Подогрев витаминизированных блюд не допускается.</w:t>
      </w:r>
    </w:p>
    <w:p w:rsidR="006C2AC4" w:rsidRPr="00532623" w:rsidRDefault="006C2AC4" w:rsidP="005326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2AC4" w:rsidRPr="0053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49"/>
    <w:rsid w:val="00183649"/>
    <w:rsid w:val="00532623"/>
    <w:rsid w:val="006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715B-2C14-408D-9ACE-B0963DAF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2019-05-08T06:39:00Z</dcterms:created>
  <dcterms:modified xsi:type="dcterms:W3CDTF">2019-05-08T06:43:00Z</dcterms:modified>
</cp:coreProperties>
</file>